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16" w:rsidRDefault="003B1A16" w:rsidP="003B1A16">
      <w:pPr>
        <w:ind w:left="1440"/>
        <w:jc w:val="center"/>
      </w:pPr>
      <w:r>
        <w:rPr>
          <w:noProof/>
        </w:rPr>
        <w:drawing>
          <wp:inline distT="0" distB="0" distL="0" distR="0">
            <wp:extent cx="2505075" cy="1828800"/>
            <wp:effectExtent l="0" t="0" r="9525" b="0"/>
            <wp:docPr id="5" name="Picture 3" descr="C:\Users\Elena\AppData\Local\Microsoft\Windows\Temporary Internet Files\Content.IE5\WNKVYTO6\MC9000787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AppData\Local\Microsoft\Windows\Temporary Internet Files\Content.IE5\WNKVYTO6\MC900078737[1].wmf"/>
                    <pic:cNvPicPr>
                      <a:picLocks noChangeAspect="1" noChangeArrowheads="1"/>
                    </pic:cNvPicPr>
                  </pic:nvPicPr>
                  <pic:blipFill>
                    <a:blip r:embed="rId4" cstate="print"/>
                    <a:srcRect/>
                    <a:stretch>
                      <a:fillRect/>
                    </a:stretch>
                  </pic:blipFill>
                  <pic:spPr bwMode="auto">
                    <a:xfrm>
                      <a:off x="0" y="0"/>
                      <a:ext cx="2505075" cy="1828800"/>
                    </a:xfrm>
                    <a:prstGeom prst="rect">
                      <a:avLst/>
                    </a:prstGeom>
                    <a:noFill/>
                    <a:ln w="9525">
                      <a:noFill/>
                      <a:miter lim="800000"/>
                      <a:headEnd/>
                      <a:tailEnd/>
                    </a:ln>
                  </pic:spPr>
                </pic:pic>
              </a:graphicData>
            </a:graphic>
          </wp:inline>
        </w:drawing>
      </w:r>
    </w:p>
    <w:p w:rsidR="009E01C6" w:rsidRPr="003B1A16" w:rsidRDefault="00774930" w:rsidP="003B1A16">
      <w:pPr>
        <w:jc w:val="center"/>
        <w:rPr>
          <w:sz w:val="72"/>
          <w:szCs w:val="72"/>
        </w:rPr>
      </w:pPr>
      <w:r w:rsidRPr="003B1A16">
        <w:rPr>
          <w:sz w:val="72"/>
          <w:szCs w:val="72"/>
        </w:rPr>
        <w:t>LL 2014 Judging Clinic</w:t>
      </w:r>
    </w:p>
    <w:p w:rsidR="00774930" w:rsidRDefault="00774930"/>
    <w:p w:rsidR="00774930" w:rsidRDefault="00774930" w:rsidP="003B1A16">
      <w:pPr>
        <w:jc w:val="center"/>
      </w:pPr>
      <w:r w:rsidRPr="003B1A16">
        <w:rPr>
          <w:b/>
        </w:rPr>
        <w:t>When</w:t>
      </w:r>
      <w:r>
        <w:t xml:space="preserve">: December 6, 2014 from 10:00 </w:t>
      </w:r>
      <w:proofErr w:type="gramStart"/>
      <w:r>
        <w:t>am-noon</w:t>
      </w:r>
      <w:proofErr w:type="gramEnd"/>
    </w:p>
    <w:p w:rsidR="00774930" w:rsidRDefault="00774930" w:rsidP="003B1A16">
      <w:pPr>
        <w:jc w:val="center"/>
      </w:pPr>
      <w:r w:rsidRPr="003B1A16">
        <w:rPr>
          <w:b/>
        </w:rPr>
        <w:t>Where</w:t>
      </w:r>
      <w:r>
        <w:t>: Location in Tomball, TX will be released to attendees</w:t>
      </w:r>
    </w:p>
    <w:p w:rsidR="00774930" w:rsidRDefault="00774930" w:rsidP="003B1A16">
      <w:pPr>
        <w:jc w:val="center"/>
      </w:pPr>
      <w:r w:rsidRPr="003B1A16">
        <w:rPr>
          <w:b/>
        </w:rPr>
        <w:t>What</w:t>
      </w:r>
      <w:r>
        <w:t xml:space="preserve">: My idea is to provide some insight into the judging process. It will be geared towards newer members, both those who want to learn to judge and those who want to become better showers. We will have several mock classes for everyone to judge and then compare results to the official </w:t>
      </w:r>
      <w:proofErr w:type="spellStart"/>
      <w:r>
        <w:t>placings</w:t>
      </w:r>
      <w:proofErr w:type="spellEnd"/>
      <w:r>
        <w:t xml:space="preserve"> followed by a short seminar on the ABCs of judging.</w:t>
      </w:r>
    </w:p>
    <w:p w:rsidR="00774930" w:rsidRDefault="00774930" w:rsidP="003B1A16">
      <w:pPr>
        <w:jc w:val="center"/>
      </w:pPr>
    </w:p>
    <w:p w:rsidR="00774930" w:rsidRDefault="00774930" w:rsidP="003B1A16">
      <w:pPr>
        <w:jc w:val="center"/>
      </w:pPr>
      <w:r>
        <w:t xml:space="preserve">Each attendee needs to bring </w:t>
      </w:r>
      <w:r w:rsidRPr="003B1A16">
        <w:rPr>
          <w:u w:val="single"/>
        </w:rPr>
        <w:t>one OF and one CM horse</w:t>
      </w:r>
      <w:r>
        <w:t>, no more. Following the short seminar these horses will be judged by the attendees and then officially judged with ribbons</w:t>
      </w:r>
      <w:r w:rsidR="003B1A16">
        <w:t xml:space="preserve"> to 10</w:t>
      </w:r>
      <w:r w:rsidR="003B1A16" w:rsidRPr="003B1A16">
        <w:rPr>
          <w:vertAlign w:val="superscript"/>
        </w:rPr>
        <w:t>th</w:t>
      </w:r>
      <w:r w:rsidR="003B1A16">
        <w:t xml:space="preserve"> place</w:t>
      </w:r>
      <w:r>
        <w:t>.</w:t>
      </w:r>
    </w:p>
    <w:p w:rsidR="00774930" w:rsidRDefault="00774930" w:rsidP="003B1A16">
      <w:pPr>
        <w:jc w:val="center"/>
      </w:pPr>
    </w:p>
    <w:p w:rsidR="00774930" w:rsidRDefault="00774930" w:rsidP="003B1A16">
      <w:pPr>
        <w:jc w:val="center"/>
      </w:pPr>
      <w:r>
        <w:t xml:space="preserve">This clinic will be limited to </w:t>
      </w:r>
      <w:r w:rsidRPr="003B1A16">
        <w:rPr>
          <w:b/>
        </w:rPr>
        <w:t>10 attendees</w:t>
      </w:r>
      <w:r>
        <w:t>.</w:t>
      </w:r>
    </w:p>
    <w:p w:rsidR="00774930" w:rsidRDefault="00774930" w:rsidP="003B1A16">
      <w:pPr>
        <w:jc w:val="center"/>
      </w:pPr>
      <w:r w:rsidRPr="003B1A16">
        <w:rPr>
          <w:b/>
        </w:rPr>
        <w:t>Cost</w:t>
      </w:r>
      <w:r>
        <w:t>: Free but please bring 2 dozen cookies.</w:t>
      </w:r>
    </w:p>
    <w:p w:rsidR="00774930" w:rsidRDefault="00774930" w:rsidP="003B1A16">
      <w:pPr>
        <w:jc w:val="center"/>
      </w:pPr>
    </w:p>
    <w:p w:rsidR="00774930" w:rsidRDefault="00774930" w:rsidP="003B1A16">
      <w:pPr>
        <w:jc w:val="center"/>
      </w:pPr>
      <w:r>
        <w:t>Everyone will leave with 2 ribbons and an assortment of cookies.</w:t>
      </w:r>
    </w:p>
    <w:p w:rsidR="003B1A16" w:rsidRDefault="003B1A16" w:rsidP="003B1A16">
      <w:pPr>
        <w:jc w:val="center"/>
      </w:pPr>
    </w:p>
    <w:p w:rsidR="003B1A16" w:rsidRDefault="003B1A16" w:rsidP="003B1A16">
      <w:pPr>
        <w:jc w:val="center"/>
      </w:pPr>
      <w:r>
        <w:t>Sign up will be at 9:00 am on Sept 1, 2014</w:t>
      </w:r>
    </w:p>
    <w:p w:rsidR="003B1A16" w:rsidRDefault="003B1A16" w:rsidP="003B1A16">
      <w:pPr>
        <w:jc w:val="center"/>
      </w:pPr>
      <w:r>
        <w:t>Please email for more information: ejb7920@yahoo.com</w:t>
      </w:r>
    </w:p>
    <w:sectPr w:rsidR="003B1A16" w:rsidSect="009E01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930"/>
    <w:rsid w:val="003B1A16"/>
    <w:rsid w:val="00774930"/>
    <w:rsid w:val="009E0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cp:lastPrinted>2014-07-31T19:35:00Z</cp:lastPrinted>
  <dcterms:created xsi:type="dcterms:W3CDTF">2014-07-31T16:58:00Z</dcterms:created>
  <dcterms:modified xsi:type="dcterms:W3CDTF">2014-07-31T19:36:00Z</dcterms:modified>
</cp:coreProperties>
</file>